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535E7" w:rsidRPr="001535E7" w:rsidTr="001535E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535E7" w:rsidRPr="001535E7" w:rsidRDefault="001535E7" w:rsidP="00153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5E7" w:rsidRPr="001535E7" w:rsidRDefault="001535E7" w:rsidP="00153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535E7" w:rsidRPr="001535E7" w:rsidTr="001535E7">
        <w:trPr>
          <w:tblCellSpacing w:w="15" w:type="dxa"/>
        </w:trPr>
        <w:tc>
          <w:tcPr>
            <w:tcW w:w="0" w:type="auto"/>
            <w:hideMark/>
          </w:tcPr>
          <w:p w:rsidR="001535E7" w:rsidRPr="001535E7" w:rsidRDefault="001535E7" w:rsidP="0015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Sample Resolution</w:t>
            </w:r>
          </w:p>
          <w:p w:rsidR="001535E7" w:rsidRPr="001535E7" w:rsidRDefault="001535E7" w:rsidP="001535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 GA/3/1.1</w:t>
            </w:r>
          </w:p>
          <w:p w:rsidR="001535E7" w:rsidRPr="001535E7" w:rsidRDefault="001535E7" w:rsidP="001535E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535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Assembly Third Committee</w:t>
            </w:r>
          </w:p>
          <w:p w:rsidR="001535E7" w:rsidRPr="001535E7" w:rsidRDefault="001535E7" w:rsidP="00153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Sponsors: United States, Austria and Italy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Signatories: Greece, Tajikistan, Japan, Canada, Mali, the Netherlands and Gabon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Topic: "Strengthening UN coordination of humanitarian assistance in complex emergencies"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General Assembly,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Reminding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nations of the celebration of the 50th anniversary of the </w:t>
            </w:r>
            <w:r w:rsidRPr="001535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Universal Declaration of Human Rights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>, which recognizes the inherent dignity, equality and inalienable rights of all global citizens,</w:t>
            </w:r>
            <w:r w:rsidRPr="0015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[use commas to separate </w:t>
            </w:r>
            <w:proofErr w:type="spellStart"/>
            <w:r w:rsidRPr="0015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preambulatory</w:t>
            </w:r>
            <w:proofErr w:type="spellEnd"/>
            <w:r w:rsidRPr="0015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clauses]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Reaffirming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Resolution 33/1996 of 25 July 1996, which encourages Governments to work with UN bodies aimed at improving the coordination and effectiveness of humanitarian assistance,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Noting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satisfaction the past efforts of various relevant UN bodies and nongovernmental organizations,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Stressing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fact that the United Nations faces significant financial obstacles and is in need of reform, particularly in the humanitarian realm,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Encourages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relevant agencies of the United Nations to collaborate more closely with countries at the grassroots level to enhance the carrying out of relief efforts; </w:t>
            </w:r>
            <w:r w:rsidRPr="0015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[use semicolons to separate operative clauses]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Urges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 states to comply with the goals of the UN Department of Humanitarian Affairs to streamline efforts of humanitarian aid;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Requests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all nations develop rapid deployment forces to better enhance the coordination of relief efforts of humanitarian assistance in complex emergencies;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Calls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development of a United Nations Trust Fund that encourages voluntary donations from the private transnational sector to aid in funding the implementation of rapid deployment forces;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Stresses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continuing need for impartial and objective information on the political, economic and social situations and events of all countries;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Calls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upon states to respond quickly and generously to consolidated appeals for humanitarian assistance; and</w:t>
            </w:r>
          </w:p>
          <w:p w:rsidR="001535E7" w:rsidRPr="001535E7" w:rsidRDefault="001535E7" w:rsidP="001535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Requests</w:t>
            </w:r>
            <w:r w:rsidRPr="0015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expansion of preventive actions and assurance of post-conflict assistance through reconstruction and development. </w:t>
            </w:r>
            <w:r w:rsidRPr="0015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[end resolutions with a period]</w:t>
            </w:r>
          </w:p>
        </w:tc>
      </w:tr>
    </w:tbl>
    <w:p w:rsidR="001535E7" w:rsidRDefault="001535E7"/>
    <w:p w:rsidR="001535E7" w:rsidRDefault="001535E7">
      <w:r>
        <w:br w:type="page"/>
      </w:r>
    </w:p>
    <w:p w:rsidR="001535E7" w:rsidRPr="001535E7" w:rsidRDefault="001535E7" w:rsidP="001535E7">
      <w:pPr>
        <w:pStyle w:val="Heading2"/>
        <w:rPr>
          <w:rFonts w:ascii="Times New Roman" w:hAnsi="Times New Roman" w:cs="Times New Roman"/>
          <w:color w:val="auto"/>
        </w:rPr>
      </w:pPr>
      <w:r w:rsidRPr="001535E7">
        <w:rPr>
          <w:rFonts w:ascii="Times New Roman" w:hAnsi="Times New Roman" w:cs="Times New Roman"/>
          <w:color w:val="auto"/>
        </w:rPr>
        <w:lastRenderedPageBreak/>
        <w:t xml:space="preserve">Sample </w:t>
      </w:r>
      <w:proofErr w:type="spellStart"/>
      <w:r w:rsidRPr="001535E7">
        <w:rPr>
          <w:rFonts w:ascii="Times New Roman" w:hAnsi="Times New Roman" w:cs="Times New Roman"/>
          <w:color w:val="auto"/>
        </w:rPr>
        <w:t>Preambulatory</w:t>
      </w:r>
      <w:proofErr w:type="spellEnd"/>
      <w:r w:rsidRPr="001535E7">
        <w:rPr>
          <w:rFonts w:ascii="Times New Roman" w:hAnsi="Times New Roman" w:cs="Times New Roman"/>
          <w:color w:val="auto"/>
        </w:rPr>
        <w:t xml:space="preserve"> Phrases</w:t>
      </w:r>
    </w:p>
    <w:tbl>
      <w:tblPr>
        <w:tblpPr w:leftFromText="30" w:rightFromText="30" w:vertAnchor="text"/>
        <w:tblW w:w="108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4039"/>
        <w:gridCol w:w="3992"/>
      </w:tblGrid>
      <w:tr w:rsidR="001535E7" w:rsidRPr="001535E7" w:rsidTr="001535E7">
        <w:trPr>
          <w:trHeight w:val="3214"/>
          <w:tblCellSpacing w:w="15" w:type="dxa"/>
        </w:trPr>
        <w:tc>
          <w:tcPr>
            <w:tcW w:w="0" w:type="auto"/>
            <w:vAlign w:val="center"/>
            <w:hideMark/>
          </w:tcPr>
          <w:p w:rsidR="001535E7" w:rsidRPr="001535E7" w:rsidRDefault="001535E7">
            <w:pPr>
              <w:spacing w:after="240"/>
              <w:rPr>
                <w:rFonts w:ascii="Times New Roman" w:hAnsi="Times New Roman" w:cs="Times New Roman"/>
              </w:rPr>
            </w:pPr>
            <w:r w:rsidRPr="001535E7">
              <w:rPr>
                <w:rFonts w:ascii="Times New Roman" w:hAnsi="Times New Roman" w:cs="Times New Roman"/>
              </w:rPr>
              <w:br/>
              <w:t>Affirming</w:t>
            </w:r>
            <w:r w:rsidRPr="001535E7">
              <w:rPr>
                <w:rFonts w:ascii="Times New Roman" w:hAnsi="Times New Roman" w:cs="Times New Roman"/>
              </w:rPr>
              <w:br/>
              <w:t>Alarmed by</w:t>
            </w:r>
            <w:r w:rsidRPr="001535E7">
              <w:rPr>
                <w:rFonts w:ascii="Times New Roman" w:hAnsi="Times New Roman" w:cs="Times New Roman"/>
              </w:rPr>
              <w:br/>
              <w:t>Approving</w:t>
            </w:r>
            <w:r w:rsidRPr="001535E7">
              <w:rPr>
                <w:rFonts w:ascii="Times New Roman" w:hAnsi="Times New Roman" w:cs="Times New Roman"/>
              </w:rPr>
              <w:br/>
              <w:t>Bearing in mind</w:t>
            </w:r>
            <w:r w:rsidRPr="001535E7">
              <w:rPr>
                <w:rFonts w:ascii="Times New Roman" w:hAnsi="Times New Roman" w:cs="Times New Roman"/>
              </w:rPr>
              <w:br/>
              <w:t>Believing</w:t>
            </w:r>
            <w:r w:rsidRPr="001535E7">
              <w:rPr>
                <w:rFonts w:ascii="Times New Roman" w:hAnsi="Times New Roman" w:cs="Times New Roman"/>
              </w:rPr>
              <w:br/>
              <w:t>Confident</w:t>
            </w:r>
            <w:r w:rsidRPr="001535E7">
              <w:rPr>
                <w:rFonts w:ascii="Times New Roman" w:hAnsi="Times New Roman" w:cs="Times New Roman"/>
              </w:rPr>
              <w:br/>
              <w:t>Contemplating</w:t>
            </w:r>
            <w:r w:rsidRPr="001535E7">
              <w:rPr>
                <w:rFonts w:ascii="Times New Roman" w:hAnsi="Times New Roman" w:cs="Times New Roman"/>
              </w:rPr>
              <w:br/>
              <w:t>Convinced</w:t>
            </w:r>
            <w:r w:rsidRPr="001535E7">
              <w:rPr>
                <w:rFonts w:ascii="Times New Roman" w:hAnsi="Times New Roman" w:cs="Times New Roman"/>
              </w:rPr>
              <w:br/>
              <w:t>Declaring</w:t>
            </w:r>
            <w:r w:rsidRPr="001535E7">
              <w:rPr>
                <w:rFonts w:ascii="Times New Roman" w:hAnsi="Times New Roman" w:cs="Times New Roman"/>
              </w:rPr>
              <w:br/>
              <w:t>Deeply concerned</w:t>
            </w:r>
            <w:r w:rsidRPr="001535E7">
              <w:rPr>
                <w:rFonts w:ascii="Times New Roman" w:hAnsi="Times New Roman" w:cs="Times New Roman"/>
              </w:rPr>
              <w:br/>
              <w:t>Deeply conscious</w:t>
            </w:r>
            <w:r w:rsidRPr="001535E7">
              <w:rPr>
                <w:rFonts w:ascii="Times New Roman" w:hAnsi="Times New Roman" w:cs="Times New Roman"/>
              </w:rPr>
              <w:br/>
              <w:t>Deeply convinced</w:t>
            </w:r>
            <w:r w:rsidRPr="001535E7">
              <w:rPr>
                <w:rFonts w:ascii="Times New Roman" w:hAnsi="Times New Roman" w:cs="Times New Roman"/>
              </w:rPr>
              <w:br/>
              <w:t>Deeply Disturbed</w:t>
            </w:r>
            <w:r w:rsidRPr="001535E7">
              <w:rPr>
                <w:rFonts w:ascii="Times New Roman" w:hAnsi="Times New Roman" w:cs="Times New Roman"/>
              </w:rPr>
              <w:br/>
              <w:t>Deeply Regretting</w:t>
            </w:r>
            <w:r w:rsidRPr="001535E7">
              <w:rPr>
                <w:rFonts w:ascii="Times New Roman" w:hAnsi="Times New Roman" w:cs="Times New Roman"/>
              </w:rPr>
              <w:br/>
              <w:t>Desiring</w:t>
            </w:r>
            <w:r w:rsidRPr="001535E7">
              <w:rPr>
                <w:rFonts w:ascii="Times New Roman" w:hAnsi="Times New Roman" w:cs="Times New Roman"/>
              </w:rPr>
              <w:br/>
              <w:t>Emphasizing</w:t>
            </w:r>
            <w:r w:rsidRPr="001535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35E7" w:rsidRPr="001535E7" w:rsidRDefault="001535E7">
            <w:pPr>
              <w:spacing w:after="240"/>
              <w:rPr>
                <w:rFonts w:ascii="Times New Roman" w:hAnsi="Times New Roman" w:cs="Times New Roman"/>
              </w:rPr>
            </w:pPr>
            <w:r w:rsidRPr="001535E7">
              <w:rPr>
                <w:rFonts w:ascii="Times New Roman" w:hAnsi="Times New Roman" w:cs="Times New Roman"/>
              </w:rPr>
              <w:t>Expecting</w:t>
            </w:r>
            <w:r w:rsidRPr="001535E7">
              <w:rPr>
                <w:rFonts w:ascii="Times New Roman" w:hAnsi="Times New Roman" w:cs="Times New Roman"/>
              </w:rPr>
              <w:br/>
              <w:t>Emph</w:t>
            </w:r>
            <w:r>
              <w:rPr>
                <w:rFonts w:ascii="Times New Roman" w:hAnsi="Times New Roman" w:cs="Times New Roman"/>
              </w:rPr>
              <w:t>asizing</w:t>
            </w:r>
            <w:r>
              <w:rPr>
                <w:rFonts w:ascii="Times New Roman" w:hAnsi="Times New Roman" w:cs="Times New Roman"/>
              </w:rPr>
              <w:br/>
              <w:t>Expecting</w:t>
            </w:r>
            <w:r>
              <w:rPr>
                <w:rFonts w:ascii="Times New Roman" w:hAnsi="Times New Roman" w:cs="Times New Roman"/>
              </w:rPr>
              <w:br/>
              <w:t>Expressing it</w:t>
            </w:r>
            <w:r w:rsidRPr="001535E7">
              <w:rPr>
                <w:rFonts w:ascii="Times New Roman" w:hAnsi="Times New Roman" w:cs="Times New Roman"/>
              </w:rPr>
              <w:t>s appreciation</w:t>
            </w:r>
            <w:r w:rsidRPr="001535E7">
              <w:rPr>
                <w:rFonts w:ascii="Times New Roman" w:hAnsi="Times New Roman" w:cs="Times New Roman"/>
              </w:rPr>
              <w:br/>
              <w:t>Fulfilling</w:t>
            </w:r>
            <w:r w:rsidRPr="001535E7">
              <w:rPr>
                <w:rFonts w:ascii="Times New Roman" w:hAnsi="Times New Roman" w:cs="Times New Roman"/>
              </w:rPr>
              <w:br/>
              <w:t>Fully aware</w:t>
            </w:r>
            <w:r w:rsidRPr="001535E7">
              <w:rPr>
                <w:rFonts w:ascii="Times New Roman" w:hAnsi="Times New Roman" w:cs="Times New Roman"/>
              </w:rPr>
              <w:br/>
              <w:t>Emphasiz</w:t>
            </w:r>
            <w:r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br/>
              <w:t>Expecting</w:t>
            </w:r>
            <w:r>
              <w:rPr>
                <w:rFonts w:ascii="Times New Roman" w:hAnsi="Times New Roman" w:cs="Times New Roman"/>
              </w:rPr>
              <w:br/>
              <w:t>Expressing it</w:t>
            </w:r>
            <w:r w:rsidRPr="001535E7">
              <w:rPr>
                <w:rFonts w:ascii="Times New Roman" w:hAnsi="Times New Roman" w:cs="Times New Roman"/>
              </w:rPr>
              <w:t>s appreciation</w:t>
            </w:r>
            <w:r w:rsidRPr="001535E7">
              <w:rPr>
                <w:rFonts w:ascii="Times New Roman" w:hAnsi="Times New Roman" w:cs="Times New Roman"/>
              </w:rPr>
              <w:br/>
              <w:t>Fulfilling</w:t>
            </w:r>
            <w:r w:rsidRPr="001535E7">
              <w:rPr>
                <w:rFonts w:ascii="Times New Roman" w:hAnsi="Times New Roman" w:cs="Times New Roman"/>
              </w:rPr>
              <w:br/>
              <w:t>Fully aware</w:t>
            </w:r>
            <w:r w:rsidRPr="001535E7">
              <w:rPr>
                <w:rFonts w:ascii="Times New Roman" w:hAnsi="Times New Roman" w:cs="Times New Roman"/>
              </w:rPr>
              <w:br/>
              <w:t>Further deploring</w:t>
            </w:r>
            <w:r w:rsidRPr="001535E7">
              <w:rPr>
                <w:rFonts w:ascii="Times New Roman" w:hAnsi="Times New Roman" w:cs="Times New Roman"/>
              </w:rPr>
              <w:br/>
              <w:t>Further recalling</w:t>
            </w:r>
            <w:r w:rsidRPr="001535E7">
              <w:rPr>
                <w:rFonts w:ascii="Times New Roman" w:hAnsi="Times New Roman" w:cs="Times New Roman"/>
              </w:rPr>
              <w:br/>
              <w:t>Guided by</w:t>
            </w:r>
            <w:r w:rsidRPr="001535E7">
              <w:rPr>
                <w:rFonts w:ascii="Times New Roman" w:hAnsi="Times New Roman" w:cs="Times New Roman"/>
              </w:rPr>
              <w:br/>
              <w:t>Having adopted</w:t>
            </w:r>
            <w:r w:rsidRPr="001535E7">
              <w:rPr>
                <w:rFonts w:ascii="Times New Roman" w:hAnsi="Times New Roman" w:cs="Times New Roman"/>
              </w:rPr>
              <w:br/>
              <w:t>Having considered</w:t>
            </w:r>
          </w:p>
        </w:tc>
        <w:tc>
          <w:tcPr>
            <w:tcW w:w="0" w:type="auto"/>
            <w:vAlign w:val="center"/>
            <w:hideMark/>
          </w:tcPr>
          <w:p w:rsidR="001535E7" w:rsidRPr="001535E7" w:rsidRDefault="001535E7">
            <w:pPr>
              <w:spacing w:after="0"/>
              <w:rPr>
                <w:rFonts w:ascii="Times New Roman" w:hAnsi="Times New Roman" w:cs="Times New Roman"/>
              </w:rPr>
            </w:pPr>
            <w:r w:rsidRPr="001535E7">
              <w:rPr>
                <w:rFonts w:ascii="Times New Roman" w:hAnsi="Times New Roman" w:cs="Times New Roman"/>
              </w:rPr>
              <w:t>Having examined</w:t>
            </w:r>
            <w:r w:rsidRPr="001535E7">
              <w:rPr>
                <w:rFonts w:ascii="Times New Roman" w:hAnsi="Times New Roman" w:cs="Times New Roman"/>
              </w:rPr>
              <w:br/>
              <w:t>Having received</w:t>
            </w:r>
            <w:r w:rsidRPr="001535E7">
              <w:rPr>
                <w:rFonts w:ascii="Times New Roman" w:hAnsi="Times New Roman" w:cs="Times New Roman"/>
              </w:rPr>
              <w:br/>
              <w:t>Keeping in min</w:t>
            </w:r>
            <w:r>
              <w:rPr>
                <w:rFonts w:ascii="Times New Roman" w:hAnsi="Times New Roman" w:cs="Times New Roman"/>
              </w:rPr>
              <w:t>d</w:t>
            </w:r>
            <w:r w:rsidRPr="001535E7">
              <w:rPr>
                <w:rFonts w:ascii="Times New Roman" w:hAnsi="Times New Roman" w:cs="Times New Roman"/>
              </w:rPr>
              <w:br/>
              <w:t>Noting with deep concern</w:t>
            </w:r>
            <w:r w:rsidRPr="001535E7">
              <w:rPr>
                <w:rFonts w:ascii="Times New Roman" w:hAnsi="Times New Roman" w:cs="Times New Roman"/>
              </w:rPr>
              <w:br/>
              <w:t>Nothing with satisfaction</w:t>
            </w:r>
            <w:r w:rsidRPr="001535E7">
              <w:rPr>
                <w:rFonts w:ascii="Times New Roman" w:hAnsi="Times New Roman" w:cs="Times New Roman"/>
              </w:rPr>
              <w:br/>
              <w:t>Noting further</w:t>
            </w:r>
            <w:r w:rsidRPr="001535E7">
              <w:rPr>
                <w:rFonts w:ascii="Times New Roman" w:hAnsi="Times New Roman" w:cs="Times New Roman"/>
              </w:rPr>
              <w:br/>
              <w:t>Observing</w:t>
            </w:r>
            <w:r w:rsidRPr="001535E7">
              <w:rPr>
                <w:rFonts w:ascii="Times New Roman" w:hAnsi="Times New Roman" w:cs="Times New Roman"/>
              </w:rPr>
              <w:br/>
              <w:t>Reaffirming</w:t>
            </w:r>
            <w:r w:rsidRPr="001535E7">
              <w:rPr>
                <w:rFonts w:ascii="Times New Roman" w:hAnsi="Times New Roman" w:cs="Times New Roman"/>
              </w:rPr>
              <w:br/>
              <w:t>Realizing</w:t>
            </w:r>
            <w:r w:rsidRPr="001535E7">
              <w:rPr>
                <w:rFonts w:ascii="Times New Roman" w:hAnsi="Times New Roman" w:cs="Times New Roman"/>
              </w:rPr>
              <w:br/>
              <w:t>Recalling</w:t>
            </w:r>
            <w:r w:rsidRPr="001535E7">
              <w:rPr>
                <w:rFonts w:ascii="Times New Roman" w:hAnsi="Times New Roman" w:cs="Times New Roman"/>
              </w:rPr>
              <w:br/>
              <w:t>Recognizing</w:t>
            </w:r>
            <w:r w:rsidRPr="001535E7">
              <w:rPr>
                <w:rFonts w:ascii="Times New Roman" w:hAnsi="Times New Roman" w:cs="Times New Roman"/>
              </w:rPr>
              <w:br/>
              <w:t>Referring</w:t>
            </w:r>
            <w:r w:rsidRPr="001535E7">
              <w:rPr>
                <w:rFonts w:ascii="Times New Roman" w:hAnsi="Times New Roman" w:cs="Times New Roman"/>
              </w:rPr>
              <w:br/>
              <w:t>Seeking</w:t>
            </w:r>
            <w:r w:rsidRPr="001535E7">
              <w:rPr>
                <w:rFonts w:ascii="Times New Roman" w:hAnsi="Times New Roman" w:cs="Times New Roman"/>
              </w:rPr>
              <w:br/>
              <w:t>Taking into consideration</w:t>
            </w:r>
            <w:r w:rsidRPr="001535E7">
              <w:rPr>
                <w:rFonts w:ascii="Times New Roman" w:hAnsi="Times New Roman" w:cs="Times New Roman"/>
              </w:rPr>
              <w:br/>
              <w:t>Taking note</w:t>
            </w:r>
            <w:r w:rsidRPr="001535E7">
              <w:rPr>
                <w:rFonts w:ascii="Times New Roman" w:hAnsi="Times New Roman" w:cs="Times New Roman"/>
              </w:rPr>
              <w:br/>
              <w:t>Viewing with appreciation</w:t>
            </w:r>
            <w:r w:rsidRPr="001535E7">
              <w:rPr>
                <w:rFonts w:ascii="Times New Roman" w:hAnsi="Times New Roman" w:cs="Times New Roman"/>
              </w:rPr>
              <w:br/>
              <w:t>Welcoming</w:t>
            </w:r>
          </w:p>
        </w:tc>
      </w:tr>
    </w:tbl>
    <w:p w:rsidR="001535E7" w:rsidRDefault="001535E7" w:rsidP="001535E7">
      <w:pPr>
        <w:pStyle w:val="Heading2"/>
        <w:rPr>
          <w:rFonts w:ascii="Times New Roman" w:hAnsi="Times New Roman" w:cs="Times New Roman"/>
          <w:color w:val="auto"/>
        </w:rPr>
      </w:pPr>
    </w:p>
    <w:p w:rsidR="001535E7" w:rsidRDefault="001535E7" w:rsidP="001535E7">
      <w:pPr>
        <w:pStyle w:val="Heading2"/>
        <w:rPr>
          <w:rFonts w:ascii="Times New Roman" w:hAnsi="Times New Roman" w:cs="Times New Roman"/>
          <w:color w:val="auto"/>
        </w:rPr>
      </w:pPr>
    </w:p>
    <w:p w:rsidR="001535E7" w:rsidRPr="001535E7" w:rsidRDefault="001535E7" w:rsidP="001535E7">
      <w:pPr>
        <w:pStyle w:val="Heading2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535E7">
        <w:rPr>
          <w:rFonts w:ascii="Times New Roman" w:hAnsi="Times New Roman" w:cs="Times New Roman"/>
          <w:color w:val="auto"/>
        </w:rPr>
        <w:t>Sample Operative Phrases</w:t>
      </w:r>
    </w:p>
    <w:tbl>
      <w:tblPr>
        <w:tblpPr w:leftFromText="30" w:rightFromText="30" w:vertAnchor="text"/>
        <w:tblW w:w="99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789"/>
        <w:gridCol w:w="3060"/>
      </w:tblGrid>
      <w:tr w:rsidR="001535E7" w:rsidRPr="001535E7" w:rsidTr="001535E7">
        <w:trPr>
          <w:trHeight w:val="4485"/>
          <w:tblCellSpacing w:w="15" w:type="dxa"/>
        </w:trPr>
        <w:tc>
          <w:tcPr>
            <w:tcW w:w="0" w:type="auto"/>
            <w:vAlign w:val="center"/>
            <w:hideMark/>
          </w:tcPr>
          <w:p w:rsidR="001535E7" w:rsidRPr="001535E7" w:rsidRDefault="001535E7">
            <w:pPr>
              <w:rPr>
                <w:rFonts w:ascii="Times New Roman" w:hAnsi="Times New Roman" w:cs="Times New Roman"/>
              </w:rPr>
            </w:pPr>
            <w:r w:rsidRPr="001535E7">
              <w:rPr>
                <w:rFonts w:ascii="Times New Roman" w:hAnsi="Times New Roman" w:cs="Times New Roman"/>
              </w:rPr>
              <w:t>Accepts</w:t>
            </w:r>
            <w:r w:rsidRPr="001535E7">
              <w:rPr>
                <w:rFonts w:ascii="Times New Roman" w:hAnsi="Times New Roman" w:cs="Times New Roman"/>
              </w:rPr>
              <w:br/>
              <w:t>Affirms</w:t>
            </w:r>
            <w:r w:rsidRPr="001535E7">
              <w:rPr>
                <w:rFonts w:ascii="Times New Roman" w:hAnsi="Times New Roman" w:cs="Times New Roman"/>
              </w:rPr>
              <w:br/>
              <w:t>Approves</w:t>
            </w:r>
            <w:r w:rsidRPr="001535E7">
              <w:rPr>
                <w:rFonts w:ascii="Times New Roman" w:hAnsi="Times New Roman" w:cs="Times New Roman"/>
              </w:rPr>
              <w:br/>
              <w:t>Authorizes</w:t>
            </w:r>
            <w:r w:rsidRPr="001535E7">
              <w:rPr>
                <w:rFonts w:ascii="Times New Roman" w:hAnsi="Times New Roman" w:cs="Times New Roman"/>
              </w:rPr>
              <w:br/>
              <w:t>Calls</w:t>
            </w:r>
            <w:r w:rsidRPr="001535E7">
              <w:rPr>
                <w:rFonts w:ascii="Times New Roman" w:hAnsi="Times New Roman" w:cs="Times New Roman"/>
              </w:rPr>
              <w:br/>
              <w:t>Calls upon</w:t>
            </w:r>
            <w:r w:rsidRPr="001535E7">
              <w:rPr>
                <w:rFonts w:ascii="Times New Roman" w:hAnsi="Times New Roman" w:cs="Times New Roman"/>
              </w:rPr>
              <w:br/>
              <w:t>Condemns</w:t>
            </w:r>
            <w:r w:rsidRPr="001535E7">
              <w:rPr>
                <w:rFonts w:ascii="Times New Roman" w:hAnsi="Times New Roman" w:cs="Times New Roman"/>
              </w:rPr>
              <w:br/>
              <w:t>Confirms</w:t>
            </w:r>
            <w:r w:rsidRPr="001535E7">
              <w:rPr>
                <w:rFonts w:ascii="Times New Roman" w:hAnsi="Times New Roman" w:cs="Times New Roman"/>
              </w:rPr>
              <w:br/>
              <w:t>Congratulates</w:t>
            </w:r>
            <w:r w:rsidRPr="001535E7">
              <w:rPr>
                <w:rFonts w:ascii="Times New Roman" w:hAnsi="Times New Roman" w:cs="Times New Roman"/>
              </w:rPr>
              <w:br/>
              <w:t>Considers</w:t>
            </w:r>
            <w:r w:rsidRPr="001535E7">
              <w:rPr>
                <w:rFonts w:ascii="Times New Roman" w:hAnsi="Times New Roman" w:cs="Times New Roman"/>
              </w:rPr>
              <w:br/>
              <w:t>Declares accordingly</w:t>
            </w:r>
            <w:r w:rsidRPr="001535E7">
              <w:rPr>
                <w:rFonts w:ascii="Times New Roman" w:hAnsi="Times New Roman" w:cs="Times New Roman"/>
              </w:rPr>
              <w:br/>
              <w:t>Deplores</w:t>
            </w:r>
            <w:r w:rsidRPr="001535E7">
              <w:rPr>
                <w:rFonts w:ascii="Times New Roman" w:hAnsi="Times New Roman" w:cs="Times New Roman"/>
              </w:rPr>
              <w:br/>
              <w:t>Designates</w:t>
            </w:r>
            <w:r w:rsidRPr="001535E7">
              <w:rPr>
                <w:rFonts w:ascii="Times New Roman" w:hAnsi="Times New Roman" w:cs="Times New Roman"/>
              </w:rPr>
              <w:br/>
              <w:t>Draws the attention</w:t>
            </w:r>
            <w:r w:rsidRPr="001535E7">
              <w:rPr>
                <w:rFonts w:ascii="Times New Roman" w:hAnsi="Times New Roman" w:cs="Times New Roman"/>
              </w:rPr>
              <w:br/>
              <w:t>Emphasizes</w:t>
            </w:r>
          </w:p>
        </w:tc>
        <w:tc>
          <w:tcPr>
            <w:tcW w:w="0" w:type="auto"/>
            <w:vAlign w:val="center"/>
            <w:hideMark/>
          </w:tcPr>
          <w:p w:rsidR="001535E7" w:rsidRPr="001535E7" w:rsidRDefault="001535E7">
            <w:pPr>
              <w:rPr>
                <w:rFonts w:ascii="Times New Roman" w:hAnsi="Times New Roman" w:cs="Times New Roman"/>
              </w:rPr>
            </w:pPr>
            <w:r w:rsidRPr="001535E7">
              <w:rPr>
                <w:rFonts w:ascii="Times New Roman" w:hAnsi="Times New Roman" w:cs="Times New Roman"/>
              </w:rPr>
              <w:t>Encourages</w:t>
            </w:r>
            <w:r w:rsidRPr="001535E7">
              <w:rPr>
                <w:rFonts w:ascii="Times New Roman" w:hAnsi="Times New Roman" w:cs="Times New Roman"/>
              </w:rPr>
              <w:br/>
              <w:t>Endorses</w:t>
            </w:r>
            <w:r w:rsidRPr="001535E7">
              <w:rPr>
                <w:rFonts w:ascii="Times New Roman" w:hAnsi="Times New Roman" w:cs="Times New Roman"/>
              </w:rPr>
              <w:br/>
              <w:t>Expresses its appreciation</w:t>
            </w:r>
            <w:r w:rsidRPr="001535E7">
              <w:rPr>
                <w:rFonts w:ascii="Times New Roman" w:hAnsi="Times New Roman" w:cs="Times New Roman"/>
              </w:rPr>
              <w:br/>
              <w:t>Expresses its hope</w:t>
            </w:r>
            <w:r w:rsidRPr="001535E7">
              <w:rPr>
                <w:rFonts w:ascii="Times New Roman" w:hAnsi="Times New Roman" w:cs="Times New Roman"/>
              </w:rPr>
              <w:br/>
              <w:t>Further invites</w:t>
            </w:r>
            <w:r w:rsidRPr="001535E7">
              <w:rPr>
                <w:rFonts w:ascii="Times New Roman" w:hAnsi="Times New Roman" w:cs="Times New Roman"/>
              </w:rPr>
              <w:br/>
              <w:t>Deplores</w:t>
            </w:r>
            <w:r w:rsidRPr="001535E7">
              <w:rPr>
                <w:rFonts w:ascii="Times New Roman" w:hAnsi="Times New Roman" w:cs="Times New Roman"/>
              </w:rPr>
              <w:br/>
              <w:t>Designates</w:t>
            </w:r>
            <w:r w:rsidRPr="001535E7">
              <w:rPr>
                <w:rFonts w:ascii="Times New Roman" w:hAnsi="Times New Roman" w:cs="Times New Roman"/>
              </w:rPr>
              <w:br/>
              <w:t>Draws the attention</w:t>
            </w:r>
            <w:r w:rsidRPr="001535E7">
              <w:rPr>
                <w:rFonts w:ascii="Times New Roman" w:hAnsi="Times New Roman" w:cs="Times New Roman"/>
              </w:rPr>
              <w:br/>
              <w:t>Emphasizes</w:t>
            </w:r>
            <w:r w:rsidRPr="001535E7">
              <w:rPr>
                <w:rFonts w:ascii="Times New Roman" w:hAnsi="Times New Roman" w:cs="Times New Roman"/>
              </w:rPr>
              <w:br/>
              <w:t>Encourages</w:t>
            </w:r>
            <w:r w:rsidRPr="001535E7">
              <w:rPr>
                <w:rFonts w:ascii="Times New Roman" w:hAnsi="Times New Roman" w:cs="Times New Roman"/>
              </w:rPr>
              <w:br/>
              <w:t>Endorses</w:t>
            </w:r>
            <w:r w:rsidRPr="001535E7">
              <w:rPr>
                <w:rFonts w:ascii="Times New Roman" w:hAnsi="Times New Roman" w:cs="Times New Roman"/>
              </w:rPr>
              <w:br/>
              <w:t>Expresses its appreciation</w:t>
            </w:r>
            <w:r w:rsidRPr="001535E7">
              <w:rPr>
                <w:rFonts w:ascii="Times New Roman" w:hAnsi="Times New Roman" w:cs="Times New Roman"/>
              </w:rPr>
              <w:br/>
              <w:t>Expresses its hope</w:t>
            </w:r>
            <w:r w:rsidRPr="001535E7">
              <w:rPr>
                <w:rFonts w:ascii="Times New Roman" w:hAnsi="Times New Roman" w:cs="Times New Roman"/>
              </w:rPr>
              <w:br/>
              <w:t>Further invites</w:t>
            </w:r>
            <w:r w:rsidRPr="001535E7">
              <w:rPr>
                <w:rFonts w:ascii="Times New Roman" w:hAnsi="Times New Roman" w:cs="Times New Roman"/>
              </w:rPr>
              <w:br/>
              <w:t>Further proclaims</w:t>
            </w:r>
            <w:r w:rsidRPr="001535E7">
              <w:rPr>
                <w:rFonts w:ascii="Times New Roman" w:hAnsi="Times New Roman" w:cs="Times New Roman"/>
              </w:rPr>
              <w:br/>
              <w:t>Further reminds</w:t>
            </w:r>
          </w:p>
        </w:tc>
        <w:tc>
          <w:tcPr>
            <w:tcW w:w="0" w:type="auto"/>
            <w:vAlign w:val="center"/>
            <w:hideMark/>
          </w:tcPr>
          <w:p w:rsidR="001535E7" w:rsidRPr="001535E7" w:rsidRDefault="001535E7">
            <w:pPr>
              <w:rPr>
                <w:rFonts w:ascii="Times New Roman" w:hAnsi="Times New Roman" w:cs="Times New Roman"/>
              </w:rPr>
            </w:pPr>
            <w:r w:rsidRPr="001535E7">
              <w:rPr>
                <w:rFonts w:ascii="Times New Roman" w:hAnsi="Times New Roman" w:cs="Times New Roman"/>
              </w:rPr>
              <w:t>Further recommends</w:t>
            </w:r>
            <w:r w:rsidRPr="001535E7">
              <w:rPr>
                <w:rFonts w:ascii="Times New Roman" w:hAnsi="Times New Roman" w:cs="Times New Roman"/>
              </w:rPr>
              <w:br/>
              <w:t>Further requests</w:t>
            </w:r>
            <w:r w:rsidRPr="001535E7">
              <w:rPr>
                <w:rFonts w:ascii="Times New Roman" w:hAnsi="Times New Roman" w:cs="Times New Roman"/>
              </w:rPr>
              <w:br/>
              <w:t>Further resolves</w:t>
            </w:r>
            <w:r w:rsidRPr="001535E7">
              <w:rPr>
                <w:rFonts w:ascii="Times New Roman" w:hAnsi="Times New Roman" w:cs="Times New Roman"/>
              </w:rPr>
              <w:br/>
              <w:t>Has resolved</w:t>
            </w:r>
            <w:r w:rsidRPr="001535E7">
              <w:rPr>
                <w:rFonts w:ascii="Times New Roman" w:hAnsi="Times New Roman" w:cs="Times New Roman"/>
              </w:rPr>
              <w:br/>
              <w:t>Notes</w:t>
            </w:r>
            <w:r w:rsidRPr="001535E7">
              <w:rPr>
                <w:rFonts w:ascii="Times New Roman" w:hAnsi="Times New Roman" w:cs="Times New Roman"/>
              </w:rPr>
              <w:br/>
              <w:t>Proclaims</w:t>
            </w:r>
            <w:r w:rsidRPr="001535E7">
              <w:rPr>
                <w:rFonts w:ascii="Times New Roman" w:hAnsi="Times New Roman" w:cs="Times New Roman"/>
              </w:rPr>
              <w:br/>
              <w:t>Reaffirms</w:t>
            </w:r>
            <w:r w:rsidRPr="001535E7">
              <w:rPr>
                <w:rFonts w:ascii="Times New Roman" w:hAnsi="Times New Roman" w:cs="Times New Roman"/>
              </w:rPr>
              <w:br/>
              <w:t>Recommends</w:t>
            </w:r>
            <w:r w:rsidRPr="001535E7">
              <w:rPr>
                <w:rFonts w:ascii="Times New Roman" w:hAnsi="Times New Roman" w:cs="Times New Roman"/>
              </w:rPr>
              <w:br/>
              <w:t>Regrets</w:t>
            </w:r>
            <w:r w:rsidRPr="001535E7">
              <w:rPr>
                <w:rFonts w:ascii="Times New Roman" w:hAnsi="Times New Roman" w:cs="Times New Roman"/>
              </w:rPr>
              <w:br/>
              <w:t>Reminds</w:t>
            </w:r>
            <w:r w:rsidRPr="001535E7">
              <w:rPr>
                <w:rFonts w:ascii="Times New Roman" w:hAnsi="Times New Roman" w:cs="Times New Roman"/>
              </w:rPr>
              <w:br/>
              <w:t>Requests</w:t>
            </w:r>
            <w:r w:rsidRPr="001535E7">
              <w:rPr>
                <w:rFonts w:ascii="Times New Roman" w:hAnsi="Times New Roman" w:cs="Times New Roman"/>
              </w:rPr>
              <w:br/>
              <w:t>Solemnly affirms</w:t>
            </w:r>
            <w:r w:rsidRPr="001535E7">
              <w:rPr>
                <w:rFonts w:ascii="Times New Roman" w:hAnsi="Times New Roman" w:cs="Times New Roman"/>
              </w:rPr>
              <w:br/>
              <w:t>Strongly condemns</w:t>
            </w:r>
            <w:r w:rsidRPr="001535E7">
              <w:rPr>
                <w:rFonts w:ascii="Times New Roman" w:hAnsi="Times New Roman" w:cs="Times New Roman"/>
              </w:rPr>
              <w:br/>
              <w:t>Supports</w:t>
            </w:r>
            <w:r w:rsidRPr="001535E7">
              <w:rPr>
                <w:rFonts w:ascii="Times New Roman" w:hAnsi="Times New Roman" w:cs="Times New Roman"/>
              </w:rPr>
              <w:br/>
              <w:t>Takes note of</w:t>
            </w:r>
            <w:r w:rsidRPr="001535E7">
              <w:rPr>
                <w:rFonts w:ascii="Times New Roman" w:hAnsi="Times New Roman" w:cs="Times New Roman"/>
              </w:rPr>
              <w:br/>
              <w:t>Transmits</w:t>
            </w:r>
            <w:r w:rsidRPr="001535E7">
              <w:rPr>
                <w:rFonts w:ascii="Times New Roman" w:hAnsi="Times New Roman" w:cs="Times New Roman"/>
              </w:rPr>
              <w:br/>
              <w:t>Trusts</w:t>
            </w:r>
          </w:p>
        </w:tc>
      </w:tr>
    </w:tbl>
    <w:p w:rsidR="003A5F1D" w:rsidRDefault="003A5F1D"/>
    <w:sectPr w:rsidR="003A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760"/>
    <w:multiLevelType w:val="multilevel"/>
    <w:tmpl w:val="0AAA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7"/>
    <w:rsid w:val="001535E7"/>
    <w:rsid w:val="003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15C3"/>
  <w15:chartTrackingRefBased/>
  <w15:docId w15:val="{144F00D4-EC78-4BB5-81FD-DF97940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3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35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5E7"/>
    <w:rPr>
      <w:i/>
      <w:iCs/>
    </w:rPr>
  </w:style>
  <w:style w:type="character" w:styleId="Strong">
    <w:name w:val="Strong"/>
    <w:basedOn w:val="DefaultParagraphFont"/>
    <w:uiPriority w:val="22"/>
    <w:qFormat/>
    <w:rsid w:val="001535E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Chen</dc:creator>
  <cp:keywords/>
  <dc:description/>
  <cp:lastModifiedBy>Joseph Chen</cp:lastModifiedBy>
  <cp:revision>1</cp:revision>
  <dcterms:created xsi:type="dcterms:W3CDTF">2016-12-09T18:38:00Z</dcterms:created>
  <dcterms:modified xsi:type="dcterms:W3CDTF">2016-12-09T18:48:00Z</dcterms:modified>
</cp:coreProperties>
</file>